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14AF" w14:textId="77777777" w:rsidR="0069783D" w:rsidRDefault="0069783D">
      <w:pPr>
        <w:pBdr>
          <w:top w:val="nil"/>
          <w:left w:val="nil"/>
          <w:bottom w:val="nil"/>
          <w:right w:val="nil"/>
          <w:between w:val="nil"/>
        </w:pBdr>
        <w:ind w:firstLine="340"/>
        <w:rPr>
          <w:color w:val="000000"/>
          <w:sz w:val="24"/>
          <w:szCs w:val="24"/>
        </w:rPr>
      </w:pPr>
    </w:p>
    <w:p w14:paraId="557359CF" w14:textId="77777777" w:rsidR="0069783D" w:rsidRDefault="00FF32E4">
      <w:pPr>
        <w:spacing w:after="160" w:line="259" w:lineRule="auto"/>
        <w:rPr>
          <w:rFonts w:ascii="Calibri" w:eastAsia="Calibri" w:hAnsi="Calibri" w:cs="Calibri"/>
        </w:rPr>
      </w:pPr>
      <w:r>
        <w:rPr>
          <w:rFonts w:ascii="Calibri" w:eastAsia="Calibri" w:hAnsi="Calibri" w:cs="Calibri"/>
        </w:rPr>
        <w:t>Perspektiven für Burkina Faso e.V.</w:t>
      </w:r>
      <w:r>
        <w:rPr>
          <w:rFonts w:ascii="Calibri" w:eastAsia="Calibri" w:hAnsi="Calibri" w:cs="Calibri"/>
        </w:rPr>
        <w:tab/>
      </w:r>
      <w:r>
        <w:rPr>
          <w:rFonts w:ascii="Calibri" w:eastAsia="Calibri" w:hAnsi="Calibri" w:cs="Calibri"/>
        </w:rPr>
        <w:tab/>
        <w:t xml:space="preserve">         85221 Dachau, 28. April 2022</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Langhammerstraße 5</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Tel.: 0172/9823226</w:t>
      </w:r>
      <w:r>
        <w:rPr>
          <w:rFonts w:ascii="Calibri" w:eastAsia="Calibri" w:hAnsi="Calibri" w:cs="Calibri"/>
        </w:rPr>
        <w:b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Irmgard Hetzinger-</w:t>
      </w:r>
      <w:proofErr w:type="spellStart"/>
      <w:r>
        <w:rPr>
          <w:rFonts w:ascii="Calibri" w:eastAsia="Calibri" w:hAnsi="Calibri" w:cs="Calibri"/>
        </w:rPr>
        <w:t>Heinrici</w:t>
      </w:r>
      <w:proofErr w:type="spellEnd"/>
      <w:r>
        <w:rPr>
          <w:rFonts w:ascii="Calibri" w:eastAsia="Calibri" w:hAnsi="Calibri" w:cs="Calibri"/>
        </w:rPr>
        <w:t>)</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bzw. mobil 0162/8059392</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 xml:space="preserve">       (Bernhard Seidenath)</w:t>
      </w:r>
      <w:r>
        <w:rPr>
          <w:rFonts w:ascii="Calibri" w:eastAsia="Calibri" w:hAnsi="Calibri" w:cs="Calibri"/>
        </w:rPr>
        <w:br/>
        <w:t>An die</w:t>
      </w:r>
      <w:r>
        <w:rPr>
          <w:rFonts w:ascii="Calibri" w:eastAsia="Calibri" w:hAnsi="Calibri" w:cs="Calibri"/>
        </w:rPr>
        <w:br/>
        <w:t>Damen und Herren der Presse</w:t>
      </w:r>
      <w:r>
        <w:rPr>
          <w:rFonts w:ascii="Calibri" w:eastAsia="Calibri" w:hAnsi="Calibri" w:cs="Calibri"/>
        </w:rPr>
        <w:br/>
        <w:t>im Landkreis Dachau</w:t>
      </w:r>
    </w:p>
    <w:p w14:paraId="45494B0B" w14:textId="77777777" w:rsidR="0069783D" w:rsidRDefault="0069783D">
      <w:pPr>
        <w:spacing w:after="160" w:line="259" w:lineRule="auto"/>
        <w:rPr>
          <w:rFonts w:ascii="Calibri" w:eastAsia="Calibri" w:hAnsi="Calibri" w:cs="Calibri"/>
        </w:rPr>
      </w:pPr>
    </w:p>
    <w:p w14:paraId="27D0AD9A" w14:textId="77777777" w:rsidR="0069783D" w:rsidRDefault="00FF32E4">
      <w:pPr>
        <w:spacing w:after="160" w:line="259" w:lineRule="auto"/>
        <w:rPr>
          <w:rFonts w:ascii="Calibri" w:eastAsia="Calibri" w:hAnsi="Calibri" w:cs="Calibri"/>
          <w:b/>
          <w:u w:val="single"/>
        </w:rPr>
      </w:pPr>
      <w:r>
        <w:rPr>
          <w:rFonts w:ascii="Calibri" w:eastAsia="Calibri" w:hAnsi="Calibri" w:cs="Calibri"/>
          <w:b/>
          <w:u w:val="single"/>
        </w:rPr>
        <w:t>Pressemitteilung</w:t>
      </w:r>
    </w:p>
    <w:p w14:paraId="0BA0C72A" w14:textId="77777777" w:rsidR="0069783D" w:rsidRDefault="0069783D">
      <w:pPr>
        <w:spacing w:after="160" w:line="259" w:lineRule="auto"/>
        <w:rPr>
          <w:rFonts w:ascii="Calibri" w:eastAsia="Calibri" w:hAnsi="Calibri" w:cs="Calibri"/>
          <w:b/>
          <w:u w:val="single"/>
        </w:rPr>
      </w:pPr>
    </w:p>
    <w:p w14:paraId="32053E0C" w14:textId="77777777" w:rsidR="0069783D" w:rsidRDefault="00FF32E4">
      <w:pPr>
        <w:spacing w:after="160" w:line="259" w:lineRule="auto"/>
        <w:rPr>
          <w:rFonts w:ascii="Calibri" w:eastAsia="Calibri" w:hAnsi="Calibri" w:cs="Calibri"/>
          <w:b/>
        </w:rPr>
      </w:pPr>
      <w:bookmarkStart w:id="0" w:name="_gjdgxs" w:colFirst="0" w:colLast="0"/>
      <w:bookmarkEnd w:id="0"/>
      <w:r>
        <w:rPr>
          <w:rFonts w:ascii="Calibri" w:eastAsia="Calibri" w:hAnsi="Calibri" w:cs="Calibri"/>
          <w:b/>
        </w:rPr>
        <w:t>Dachauer Verein „Perspektiven für Burkina Faso“ unterstützt den Bau einer weiterführenden Schule in Afrika – Baukosten in Höhe von 80.000 Euro sollen durc</w:t>
      </w:r>
      <w:r>
        <w:rPr>
          <w:rFonts w:ascii="Calibri" w:eastAsia="Calibri" w:hAnsi="Calibri" w:cs="Calibri"/>
          <w:b/>
        </w:rPr>
        <w:t>h Spenden aufgebracht werden - Seidenath: „Bildung ist der wichtigste Rohstoff und der Schlüssel zu nachhaltiger Entwicklung“</w:t>
      </w:r>
    </w:p>
    <w:p w14:paraId="0E2A1726" w14:textId="77777777" w:rsidR="0069783D" w:rsidRDefault="00FF32E4">
      <w:pPr>
        <w:spacing w:after="160" w:line="259" w:lineRule="auto"/>
        <w:rPr>
          <w:rFonts w:ascii="Calibri" w:eastAsia="Calibri" w:hAnsi="Calibri" w:cs="Calibri"/>
          <w:b/>
        </w:rPr>
      </w:pPr>
      <w:r>
        <w:rPr>
          <w:rFonts w:ascii="Calibri" w:eastAsia="Calibri" w:hAnsi="Calibri" w:cs="Calibri"/>
        </w:rPr>
        <w:t>Der vor knapp drei Jahren in Dachau gegründete Verein „Perspektiven für Burkina Faso“ steht vor seinem ersten großen Projekt: „Wir</w:t>
      </w:r>
      <w:r>
        <w:rPr>
          <w:rFonts w:ascii="Calibri" w:eastAsia="Calibri" w:hAnsi="Calibri" w:cs="Calibri"/>
        </w:rPr>
        <w:t xml:space="preserve"> möchten eine weiterführende Schule in </w:t>
      </w:r>
      <w:proofErr w:type="spellStart"/>
      <w:r>
        <w:rPr>
          <w:rFonts w:ascii="Calibri" w:eastAsia="Calibri" w:hAnsi="Calibri" w:cs="Calibri"/>
        </w:rPr>
        <w:t>Kokologho</w:t>
      </w:r>
      <w:proofErr w:type="spellEnd"/>
      <w:r>
        <w:rPr>
          <w:rFonts w:ascii="Calibri" w:eastAsia="Calibri" w:hAnsi="Calibri" w:cs="Calibri"/>
        </w:rPr>
        <w:t>, einer Gemeinde direkt in der Mitte des westafrikanischen Staats, bauen. Der Schulbau ist nun vom burkinischen Bildungsministerium genehmigt worden – wir können loslegen!“, erklärte MdL Bernhard Seidenath, V</w:t>
      </w:r>
      <w:r>
        <w:rPr>
          <w:rFonts w:ascii="Calibri" w:eastAsia="Calibri" w:hAnsi="Calibri" w:cs="Calibri"/>
        </w:rPr>
        <w:t>orsitzender des Vereins, der sich der Hilfe zur Selbsthilfe für die Menschen in einem der ärmsten Länder der Erde verschrieben hat.</w:t>
      </w:r>
    </w:p>
    <w:p w14:paraId="7FC6B689" w14:textId="77777777" w:rsidR="0069783D" w:rsidRDefault="00FF32E4">
      <w:pPr>
        <w:spacing w:after="160" w:line="259" w:lineRule="auto"/>
        <w:rPr>
          <w:rFonts w:ascii="Calibri" w:eastAsia="Calibri" w:hAnsi="Calibri" w:cs="Calibri"/>
        </w:rPr>
      </w:pPr>
      <w:r>
        <w:rPr>
          <w:rFonts w:ascii="Calibri" w:eastAsia="Calibri" w:hAnsi="Calibri" w:cs="Calibri"/>
        </w:rPr>
        <w:t>„Die Jugendlichen müssen dann künftig nicht mehr versuchen, in weiter entfernten Schulen einen Platz zu erhalten. Bisher gib</w:t>
      </w:r>
      <w:r>
        <w:rPr>
          <w:rFonts w:ascii="Calibri" w:eastAsia="Calibri" w:hAnsi="Calibri" w:cs="Calibri"/>
        </w:rPr>
        <w:t xml:space="preserve">t es in der Großgemeinde </w:t>
      </w:r>
      <w:proofErr w:type="spellStart"/>
      <w:r>
        <w:rPr>
          <w:rFonts w:ascii="Calibri" w:eastAsia="Calibri" w:hAnsi="Calibri" w:cs="Calibri"/>
        </w:rPr>
        <w:t>Kokologho</w:t>
      </w:r>
      <w:proofErr w:type="spellEnd"/>
      <w:r>
        <w:rPr>
          <w:rFonts w:ascii="Calibri" w:eastAsia="Calibri" w:hAnsi="Calibri" w:cs="Calibri"/>
        </w:rPr>
        <w:t xml:space="preserve"> nur eine einzige weiterführende Schule, die nur einen Teil der Schüler aufnehmen kann“, so die stellvertretende Vorsitzende Jeanette Huber. „Beim ersten Besuch der Delegation aus dem Landkreis Dachau im März 2019 in der G</w:t>
      </w:r>
      <w:r>
        <w:rPr>
          <w:rFonts w:ascii="Calibri" w:eastAsia="Calibri" w:hAnsi="Calibri" w:cs="Calibri"/>
        </w:rPr>
        <w:t>emeinde hatte der damalige Bürgermeister auf ihre prekäre Situation im Bereich weiterführender Schulen hingewiesen, welche bedeutet, dass ein großer Teil der Kinder nur einige Jahre Volksschule besuchen kann. Für die Zukunft der Kinder und der Gemeinde ist</w:t>
      </w:r>
      <w:r>
        <w:rPr>
          <w:rFonts w:ascii="Calibri" w:eastAsia="Calibri" w:hAnsi="Calibri" w:cs="Calibri"/>
        </w:rPr>
        <w:t xml:space="preserve"> das ein großes Problem.“</w:t>
      </w:r>
    </w:p>
    <w:p w14:paraId="0555ACA5" w14:textId="77777777" w:rsidR="0069783D" w:rsidRDefault="00FF32E4">
      <w:pPr>
        <w:spacing w:after="160" w:line="259" w:lineRule="auto"/>
        <w:rPr>
          <w:rFonts w:ascii="Calibri" w:eastAsia="Calibri" w:hAnsi="Calibri" w:cs="Calibri"/>
        </w:rPr>
      </w:pPr>
      <w:r>
        <w:rPr>
          <w:rFonts w:ascii="Calibri" w:eastAsia="Calibri" w:hAnsi="Calibri" w:cs="Calibri"/>
        </w:rPr>
        <w:t>„Vertragspartner für den Bau wird der in Schulbauten erfahrene Verein ‚</w:t>
      </w:r>
      <w:proofErr w:type="spellStart"/>
      <w:r>
        <w:rPr>
          <w:rFonts w:ascii="Calibri" w:eastAsia="Calibri" w:hAnsi="Calibri" w:cs="Calibri"/>
        </w:rPr>
        <w:t>Association</w:t>
      </w:r>
      <w:proofErr w:type="spellEnd"/>
      <w:r>
        <w:rPr>
          <w:rFonts w:ascii="Calibri" w:eastAsia="Calibri" w:hAnsi="Calibri" w:cs="Calibri"/>
        </w:rPr>
        <w:t xml:space="preserve"> El-</w:t>
      </w:r>
      <w:proofErr w:type="spellStart"/>
      <w:r>
        <w:rPr>
          <w:rFonts w:ascii="Calibri" w:eastAsia="Calibri" w:hAnsi="Calibri" w:cs="Calibri"/>
        </w:rPr>
        <w:t>Shama</w:t>
      </w:r>
      <w:proofErr w:type="spellEnd"/>
      <w:r>
        <w:rPr>
          <w:rFonts w:ascii="Calibri" w:eastAsia="Calibri" w:hAnsi="Calibri" w:cs="Calibri"/>
        </w:rPr>
        <w:t>-</w:t>
      </w:r>
      <w:proofErr w:type="spellStart"/>
      <w:r>
        <w:rPr>
          <w:rFonts w:ascii="Calibri" w:eastAsia="Calibri" w:hAnsi="Calibri" w:cs="Calibri"/>
        </w:rPr>
        <w:t>Educare</w:t>
      </w:r>
      <w:proofErr w:type="spellEnd"/>
      <w:r>
        <w:rPr>
          <w:rFonts w:ascii="Calibri" w:eastAsia="Calibri" w:hAnsi="Calibri" w:cs="Calibri"/>
        </w:rPr>
        <w:t>‘, der bereits mit dem Landkreis Donau-Ries diverse Schulprojekte in diesem Teil Afrikas verwirklicht hat“, berichtete Seidenath. „</w:t>
      </w:r>
      <w:r>
        <w:rPr>
          <w:rFonts w:ascii="Calibri" w:eastAsia="Calibri" w:hAnsi="Calibri" w:cs="Calibri"/>
        </w:rPr>
        <w:t xml:space="preserve">Vor Ort wird Herr </w:t>
      </w:r>
      <w:proofErr w:type="spellStart"/>
      <w:r>
        <w:rPr>
          <w:rFonts w:ascii="Calibri" w:eastAsia="Calibri" w:hAnsi="Calibri" w:cs="Calibri"/>
        </w:rPr>
        <w:t>Daprou</w:t>
      </w:r>
      <w:proofErr w:type="spellEnd"/>
      <w:r>
        <w:rPr>
          <w:rFonts w:ascii="Calibri" w:eastAsia="Calibri" w:hAnsi="Calibri" w:cs="Calibri"/>
        </w:rPr>
        <w:t xml:space="preserve"> </w:t>
      </w:r>
      <w:proofErr w:type="spellStart"/>
      <w:r>
        <w:rPr>
          <w:rFonts w:ascii="Calibri" w:eastAsia="Calibri" w:hAnsi="Calibri" w:cs="Calibri"/>
        </w:rPr>
        <w:t>Kambou</w:t>
      </w:r>
      <w:proofErr w:type="spellEnd"/>
      <w:r>
        <w:rPr>
          <w:rFonts w:ascii="Calibri" w:eastAsia="Calibri" w:hAnsi="Calibri" w:cs="Calibri"/>
        </w:rPr>
        <w:t xml:space="preserve"> das Projekt betreuen und den Baufortschritt überwachen. Wichtig ist uns, dass jeder Euro direkt ankommt. Die Baukosten betragen 80.000 Euro – inklusive eines neu zu bohrenden Brunnens - und liegen folglich bei einem Promille</w:t>
      </w:r>
      <w:r>
        <w:rPr>
          <w:rFonts w:ascii="Calibri" w:eastAsia="Calibri" w:hAnsi="Calibri" w:cs="Calibri"/>
        </w:rPr>
        <w:t xml:space="preserve"> der Kosten eines Gymnasiums im Landkreis Dachau. Da von diesen aktuell in Karlsfeld und in Röhrmoos gleich zwei gebaut werden, können wir für ein halbes Promille der Kosten der beiden neuen Gymnasien in unserem Landkreis das neue </w:t>
      </w:r>
      <w:proofErr w:type="spellStart"/>
      <w:r>
        <w:rPr>
          <w:rFonts w:ascii="Calibri" w:eastAsia="Calibri" w:hAnsi="Calibri" w:cs="Calibri"/>
        </w:rPr>
        <w:t>Collége</w:t>
      </w:r>
      <w:proofErr w:type="spellEnd"/>
      <w:r>
        <w:rPr>
          <w:rFonts w:ascii="Calibri" w:eastAsia="Calibri" w:hAnsi="Calibri" w:cs="Calibri"/>
        </w:rPr>
        <w:t xml:space="preserve"> in Burkina Faso f</w:t>
      </w:r>
      <w:r>
        <w:rPr>
          <w:rFonts w:ascii="Calibri" w:eastAsia="Calibri" w:hAnsi="Calibri" w:cs="Calibri"/>
        </w:rPr>
        <w:t>inanzieren“, rechnete Ehrenkreishand-</w:t>
      </w:r>
    </w:p>
    <w:p w14:paraId="42CCE79E" w14:textId="77777777" w:rsidR="0069783D" w:rsidRDefault="0069783D">
      <w:pPr>
        <w:spacing w:after="160" w:line="259" w:lineRule="auto"/>
        <w:rPr>
          <w:rFonts w:ascii="Calibri" w:eastAsia="Calibri" w:hAnsi="Calibri" w:cs="Calibri"/>
        </w:rPr>
      </w:pPr>
    </w:p>
    <w:p w14:paraId="49DE82A5" w14:textId="77777777" w:rsidR="0069783D" w:rsidRDefault="0069783D">
      <w:pPr>
        <w:spacing w:after="160" w:line="259" w:lineRule="auto"/>
        <w:rPr>
          <w:rFonts w:ascii="Calibri" w:eastAsia="Calibri" w:hAnsi="Calibri" w:cs="Calibri"/>
        </w:rPr>
      </w:pPr>
    </w:p>
    <w:p w14:paraId="7846E382" w14:textId="77777777" w:rsidR="0069783D" w:rsidRDefault="00FF32E4">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r>
        <w:rPr>
          <w:rFonts w:ascii="Calibri" w:eastAsia="Calibri" w:hAnsi="Calibri" w:cs="Calibri"/>
          <w:color w:val="000000"/>
        </w:rPr>
        <w:tab/>
        <w:t>2            -</w:t>
      </w:r>
    </w:p>
    <w:p w14:paraId="5292DDD3" w14:textId="77777777" w:rsidR="0069783D" w:rsidRDefault="0069783D">
      <w:pPr>
        <w:spacing w:after="160" w:line="259" w:lineRule="auto"/>
        <w:rPr>
          <w:rFonts w:ascii="Calibri" w:eastAsia="Calibri" w:hAnsi="Calibri" w:cs="Calibri"/>
        </w:rPr>
      </w:pPr>
    </w:p>
    <w:p w14:paraId="6754BB32" w14:textId="77777777" w:rsidR="0069783D" w:rsidRDefault="00FF32E4">
      <w:pPr>
        <w:spacing w:after="160" w:line="259" w:lineRule="auto"/>
        <w:rPr>
          <w:rFonts w:ascii="Calibri" w:eastAsia="Calibri" w:hAnsi="Calibri" w:cs="Calibri"/>
        </w:rPr>
      </w:pPr>
      <w:proofErr w:type="spellStart"/>
      <w:r>
        <w:rPr>
          <w:rFonts w:ascii="Calibri" w:eastAsia="Calibri" w:hAnsi="Calibri" w:cs="Calibri"/>
        </w:rPr>
        <w:t>werksmeisterin</w:t>
      </w:r>
      <w:proofErr w:type="spellEnd"/>
      <w:r>
        <w:rPr>
          <w:rFonts w:ascii="Calibri" w:eastAsia="Calibri" w:hAnsi="Calibri" w:cs="Calibri"/>
        </w:rPr>
        <w:t xml:space="preserve"> Irmgard Hetzinger-</w:t>
      </w:r>
      <w:proofErr w:type="spellStart"/>
      <w:r>
        <w:rPr>
          <w:rFonts w:ascii="Calibri" w:eastAsia="Calibri" w:hAnsi="Calibri" w:cs="Calibri"/>
        </w:rPr>
        <w:t>Heinrici</w:t>
      </w:r>
      <w:proofErr w:type="spellEnd"/>
      <w:r>
        <w:rPr>
          <w:rFonts w:ascii="Calibri" w:eastAsia="Calibri" w:hAnsi="Calibri" w:cs="Calibri"/>
        </w:rPr>
        <w:t xml:space="preserve"> vor, die sich als Geschäftsführerin des Vereins „Perspektiven für Burkina Faso“ engagiert.</w:t>
      </w:r>
    </w:p>
    <w:p w14:paraId="389E5B4F" w14:textId="77777777" w:rsidR="0069783D" w:rsidRDefault="00FF32E4">
      <w:pPr>
        <w:spacing w:after="160" w:line="259" w:lineRule="auto"/>
        <w:rPr>
          <w:rFonts w:ascii="Calibri" w:eastAsia="Calibri" w:hAnsi="Calibri" w:cs="Calibri"/>
        </w:rPr>
      </w:pPr>
      <w:r>
        <w:rPr>
          <w:rFonts w:ascii="Calibri" w:eastAsia="Calibri" w:hAnsi="Calibri" w:cs="Calibri"/>
        </w:rPr>
        <w:t>„Bildung ist der wichtigste Rohstoff und der Schlüssel zu na</w:t>
      </w:r>
      <w:r>
        <w:rPr>
          <w:rFonts w:ascii="Calibri" w:eastAsia="Calibri" w:hAnsi="Calibri" w:cs="Calibri"/>
        </w:rPr>
        <w:t>chhaltiger Entwicklung“, erklärte Seidenath und erklärte, dass die 80.000 Euro durch Spenden seitens der Bürgerinnen und Bürger aufgebracht werden sollen, die aktiv am Engagement des Dachauer Vereins teilhaben wollen, dass der Verein aber auch die am Bau d</w:t>
      </w:r>
      <w:r>
        <w:rPr>
          <w:rFonts w:ascii="Calibri" w:eastAsia="Calibri" w:hAnsi="Calibri" w:cs="Calibri"/>
        </w:rPr>
        <w:t xml:space="preserve">er beiden neuen Gymnasien im Landkreis beteiligten Firmen um eine Spende bitten möchte. </w:t>
      </w:r>
    </w:p>
    <w:p w14:paraId="2E21BFFD" w14:textId="77777777" w:rsidR="0069783D" w:rsidRDefault="00FF32E4">
      <w:pPr>
        <w:spacing w:after="160" w:line="259" w:lineRule="auto"/>
        <w:rPr>
          <w:rFonts w:ascii="Calibri" w:eastAsia="Calibri" w:hAnsi="Calibri" w:cs="Calibri"/>
        </w:rPr>
      </w:pPr>
      <w:r>
        <w:rPr>
          <w:rFonts w:ascii="Calibri" w:eastAsia="Calibri" w:hAnsi="Calibri" w:cs="Calibri"/>
        </w:rPr>
        <w:t>Die Reise einer Gruppe aus dem Landkreis Dachau im März 2019 nach Burkina Faso hatte den Anstoß zur Gründung des Vereins gegeben, der mit dem im Landkreis Dachau vorha</w:t>
      </w:r>
      <w:r>
        <w:rPr>
          <w:rFonts w:ascii="Calibri" w:eastAsia="Calibri" w:hAnsi="Calibri" w:cs="Calibri"/>
        </w:rPr>
        <w:t xml:space="preserve">ndenen </w:t>
      </w:r>
      <w:proofErr w:type="spellStart"/>
      <w:r>
        <w:rPr>
          <w:rFonts w:ascii="Calibri" w:eastAsia="Calibri" w:hAnsi="Calibri" w:cs="Calibri"/>
        </w:rPr>
        <w:t>Know-How</w:t>
      </w:r>
      <w:proofErr w:type="spellEnd"/>
      <w:r>
        <w:rPr>
          <w:rFonts w:ascii="Calibri" w:eastAsia="Calibri" w:hAnsi="Calibri" w:cs="Calibri"/>
        </w:rPr>
        <w:t xml:space="preserve"> und Expertenwissen im Rahmen der Möglichkeiten in Burkina Faso Bildungsprojekte, Gesundheitsversorgung und den Aufbau einer nachhaltigen Energieversorgung unterstützen möchte – von Bürger zu Bürger, von Vereinen zu Vereinen, von Unternehmen</w:t>
      </w:r>
      <w:r>
        <w:rPr>
          <w:rFonts w:ascii="Calibri" w:eastAsia="Calibri" w:hAnsi="Calibri" w:cs="Calibri"/>
        </w:rPr>
        <w:t xml:space="preserve"> zu Unternehmen. Die wirtschaftliche Entwicklung und die Steigerung der Wertschöpfung vor Ort ist dem Verein ein hohes Anliegen. „Einige erste Erfolge der gemeinsamen Anstrengungen der Landkreisbürger gibt es schon: Die Verbesserung der vor- und grundschul</w:t>
      </w:r>
      <w:r>
        <w:rPr>
          <w:rFonts w:ascii="Calibri" w:eastAsia="Calibri" w:hAnsi="Calibri" w:cs="Calibri"/>
        </w:rPr>
        <w:t>ischen Bildung für die Kinder, deren Eltern in einem Steinbruch in Ouagadougou arbeiten, haben wir ebenso unterstützen können wie ein Ausbildungszentrum für Jugendliche, die bisher keine Schule besuchen konnten. Insgesamt 16 Nähmaschinen haben wir der dort</w:t>
      </w:r>
      <w:r>
        <w:rPr>
          <w:rFonts w:ascii="Calibri" w:eastAsia="Calibri" w:hAnsi="Calibri" w:cs="Calibri"/>
        </w:rPr>
        <w:t>igen Berufsschule, die von engagierten lokalen Trägern betrieben wird, spenden können, damit gerade junge Frauen das Handwerk erlernen können“, berichteten Seidenath, Huber und Hetzinger-</w:t>
      </w:r>
      <w:proofErr w:type="spellStart"/>
      <w:r>
        <w:rPr>
          <w:rFonts w:ascii="Calibri" w:eastAsia="Calibri" w:hAnsi="Calibri" w:cs="Calibri"/>
        </w:rPr>
        <w:t>Heinrici</w:t>
      </w:r>
      <w:proofErr w:type="spellEnd"/>
      <w:r>
        <w:rPr>
          <w:rFonts w:ascii="Calibri" w:eastAsia="Calibri" w:hAnsi="Calibri" w:cs="Calibri"/>
        </w:rPr>
        <w:t xml:space="preserve">. </w:t>
      </w:r>
    </w:p>
    <w:p w14:paraId="5FCF2207" w14:textId="77777777" w:rsidR="0069783D" w:rsidRDefault="00FF32E4">
      <w:pPr>
        <w:spacing w:after="160" w:line="259" w:lineRule="auto"/>
        <w:rPr>
          <w:rFonts w:ascii="Calibri" w:eastAsia="Calibri" w:hAnsi="Calibri" w:cs="Calibri"/>
        </w:rPr>
      </w:pPr>
      <w:r>
        <w:rPr>
          <w:rFonts w:ascii="Calibri" w:eastAsia="Calibri" w:hAnsi="Calibri" w:cs="Calibri"/>
        </w:rPr>
        <w:t>Nähere Informationen zum Verein finden sich auf dessen Hom</w:t>
      </w:r>
      <w:r>
        <w:rPr>
          <w:rFonts w:ascii="Calibri" w:eastAsia="Calibri" w:hAnsi="Calibri" w:cs="Calibri"/>
        </w:rPr>
        <w:t xml:space="preserve">epage unter </w:t>
      </w:r>
      <w:hyperlink r:id="rId6">
        <w:r>
          <w:rPr>
            <w:rFonts w:ascii="Calibri" w:eastAsia="Calibri" w:hAnsi="Calibri" w:cs="Calibri"/>
            <w:color w:val="0563C1"/>
            <w:u w:val="single"/>
          </w:rPr>
          <w:t>www.perspektiven-burkina.de</w:t>
        </w:r>
      </w:hyperlink>
      <w:r>
        <w:rPr>
          <w:rFonts w:ascii="Calibri" w:eastAsia="Calibri" w:hAnsi="Calibri" w:cs="Calibri"/>
        </w:rPr>
        <w:t>. Für den Schulbau gespendet werden kann über die Konten des Vereins:</w:t>
      </w:r>
      <w:r>
        <w:rPr>
          <w:rFonts w:ascii="Calibri" w:eastAsia="Calibri" w:hAnsi="Calibri" w:cs="Calibri"/>
        </w:rPr>
        <w:br/>
      </w:r>
      <w:r>
        <w:rPr>
          <w:rFonts w:ascii="Calibri" w:eastAsia="Calibri" w:hAnsi="Calibri" w:cs="Calibri"/>
          <w:b/>
        </w:rPr>
        <w:t>IBAN DE65 7009 1500 0000 0557 00 bei der Volksbank-Raiffeisenbank Dachau und</w:t>
      </w:r>
      <w:r>
        <w:rPr>
          <w:rFonts w:ascii="Calibri" w:eastAsia="Calibri" w:hAnsi="Calibri" w:cs="Calibri"/>
          <w:b/>
        </w:rPr>
        <w:br/>
        <w:t>IBAN DE23 7005 1</w:t>
      </w:r>
      <w:r>
        <w:rPr>
          <w:rFonts w:ascii="Calibri" w:eastAsia="Calibri" w:hAnsi="Calibri" w:cs="Calibri"/>
          <w:b/>
        </w:rPr>
        <w:t xml:space="preserve">540 0280 8304 23 bei der Sparkasse Dachau, </w:t>
      </w:r>
      <w:r>
        <w:rPr>
          <w:rFonts w:ascii="Calibri" w:eastAsia="Calibri" w:hAnsi="Calibri" w:cs="Calibri"/>
          <w:b/>
        </w:rPr>
        <w:br/>
      </w:r>
      <w:r>
        <w:rPr>
          <w:rFonts w:ascii="Calibri" w:eastAsia="Calibri" w:hAnsi="Calibri" w:cs="Calibri"/>
        </w:rPr>
        <w:t>am besten jeweils mit dem Stichwort „Schule“.</w:t>
      </w:r>
    </w:p>
    <w:p w14:paraId="28594D92" w14:textId="77777777" w:rsidR="0069783D" w:rsidRDefault="00FF32E4">
      <w:pPr>
        <w:spacing w:after="160" w:line="259" w:lineRule="auto"/>
        <w:rPr>
          <w:rFonts w:ascii="Calibri" w:eastAsia="Calibri" w:hAnsi="Calibri" w:cs="Calibri"/>
        </w:rPr>
      </w:pPr>
      <w:r>
        <w:rPr>
          <w:rFonts w:ascii="Calibri" w:eastAsia="Calibri" w:hAnsi="Calibri" w:cs="Calibri"/>
          <w:u w:val="single"/>
        </w:rPr>
        <w:t>Das Foto zeigt</w:t>
      </w:r>
      <w:r>
        <w:rPr>
          <w:rFonts w:ascii="Calibri" w:eastAsia="Calibri" w:hAnsi="Calibri" w:cs="Calibri"/>
        </w:rPr>
        <w:t xml:space="preserve"> ein Kind aus einer Vorschulklasse am Steinbruch von Ouagadougou - auf einer Karte, mit der sich der Verein bei Spenderinnen und Spendern bedankt.</w:t>
      </w:r>
    </w:p>
    <w:p w14:paraId="0501AA84" w14:textId="77777777" w:rsidR="0069783D" w:rsidRDefault="0069783D"/>
    <w:sectPr w:rsidR="0069783D">
      <w:headerReference w:type="default" r:id="rId7"/>
      <w:footerReference w:type="default" r:id="rId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BCB6" w14:textId="77777777" w:rsidR="00FF32E4" w:rsidRDefault="00FF32E4">
      <w:r>
        <w:separator/>
      </w:r>
    </w:p>
  </w:endnote>
  <w:endnote w:type="continuationSeparator" w:id="0">
    <w:p w14:paraId="633BE305" w14:textId="77777777" w:rsidR="00FF32E4" w:rsidRDefault="00FF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5FAF" w14:textId="77777777" w:rsidR="0069783D" w:rsidRDefault="00FF32E4">
    <w:pPr>
      <w:pBdr>
        <w:top w:val="nil"/>
        <w:left w:val="nil"/>
        <w:bottom w:val="nil"/>
        <w:right w:val="nil"/>
        <w:between w:val="nil"/>
      </w:pBdr>
      <w:tabs>
        <w:tab w:val="center" w:pos="4536"/>
        <w:tab w:val="right" w:pos="9072"/>
        <w:tab w:val="left" w:pos="2552"/>
      </w:tabs>
      <w:rPr>
        <w:b/>
        <w:color w:val="000000"/>
        <w:sz w:val="20"/>
        <w:szCs w:val="20"/>
      </w:rPr>
    </w:pPr>
    <w:r>
      <w:rPr>
        <w:noProof/>
      </w:rPr>
      <mc:AlternateContent>
        <mc:Choice Requires="wps">
          <w:drawing>
            <wp:anchor distT="0" distB="0" distL="114300" distR="114300" simplePos="0" relativeHeight="251669504" behindDoc="0" locked="0" layoutInCell="1" hidden="0" allowOverlap="1" wp14:anchorId="391DB7EA" wp14:editId="442556B6">
              <wp:simplePos x="0" y="0"/>
              <wp:positionH relativeFrom="column">
                <wp:posOffset>-362043</wp:posOffset>
              </wp:positionH>
              <wp:positionV relativeFrom="paragraph">
                <wp:posOffset>61548</wp:posOffset>
              </wp:positionV>
              <wp:extent cx="6161518" cy="0"/>
              <wp:effectExtent l="0" t="9525" r="0" b="9525"/>
              <wp:wrapNone/>
              <wp:docPr id="3" name="Gerader Verbinder 3"/>
              <wp:cNvGraphicFramePr/>
              <a:graphic xmlns:a="http://schemas.openxmlformats.org/drawingml/2006/main">
                <a:graphicData uri="http://schemas.microsoft.com/office/word/2010/wordprocessingShape">
                  <wps:wsp>
                    <wps:cNvCnPr/>
                    <wps:spPr>
                      <a:xfrm>
                        <a:off x="0" y="0"/>
                        <a:ext cx="6161518"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-362043</wp:posOffset>
              </wp:positionH>
              <wp:positionV relativeFrom="paragraph">
                <wp:posOffset>61548</wp:posOffset>
              </wp:positionV>
              <wp:extent cx="6161518" cy="19050"/>
              <wp:effectExtent b="0" l="0" r="0" t="0"/>
              <wp:wrapNone/>
              <wp:docPr id="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6161518" cy="19050"/>
                      </a:xfrm>
                      <a:prstGeom prst="rect"/>
                      <a:ln/>
                    </pic:spPr>
                  </pic:pic>
                </a:graphicData>
              </a:graphic>
            </wp:anchor>
          </w:drawing>
        </mc:Fallback>
      </mc:AlternateContent>
    </w:r>
  </w:p>
  <w:p w14:paraId="7F8BC3AB" w14:textId="77777777" w:rsidR="0069783D" w:rsidRDefault="00FF32E4">
    <w:pPr>
      <w:tabs>
        <w:tab w:val="left" w:pos="2552"/>
        <w:tab w:val="right" w:pos="9072"/>
      </w:tabs>
      <w:ind w:left="-567"/>
      <w:rPr>
        <w:rFonts w:ascii="Calibri" w:eastAsia="Calibri" w:hAnsi="Calibri" w:cs="Calibri"/>
        <w:b/>
        <w:sz w:val="20"/>
        <w:szCs w:val="20"/>
      </w:rPr>
    </w:pPr>
    <w:r>
      <w:rPr>
        <w:rFonts w:ascii="Calibri" w:eastAsia="Calibri" w:hAnsi="Calibri" w:cs="Calibri"/>
        <w:b/>
        <w:sz w:val="20"/>
        <w:szCs w:val="20"/>
      </w:rPr>
      <w:t>Perspektiven für Burkina Faso e.V.</w:t>
    </w:r>
    <w:r>
      <w:rPr>
        <w:rFonts w:ascii="Calibri" w:eastAsia="Calibri" w:hAnsi="Calibri" w:cs="Calibri"/>
        <w:sz w:val="20"/>
        <w:szCs w:val="20"/>
      </w:rPr>
      <w:tab/>
    </w:r>
    <w:r>
      <w:rPr>
        <w:rFonts w:ascii="Calibri" w:eastAsia="Calibri" w:hAnsi="Calibri" w:cs="Calibri"/>
        <w:b/>
        <w:sz w:val="20"/>
        <w:szCs w:val="20"/>
      </w:rPr>
      <w:t>Spenden unter</w:t>
    </w:r>
  </w:p>
  <w:p w14:paraId="2FDE6425" w14:textId="77777777" w:rsidR="0069783D" w:rsidRDefault="00FF32E4">
    <w:pPr>
      <w:tabs>
        <w:tab w:val="left" w:pos="2552"/>
        <w:tab w:val="right" w:pos="9072"/>
      </w:tabs>
      <w:ind w:left="-567"/>
      <w:rPr>
        <w:rFonts w:ascii="Calibri" w:eastAsia="Calibri" w:hAnsi="Calibri" w:cs="Calibri"/>
        <w:sz w:val="20"/>
        <w:szCs w:val="20"/>
      </w:rPr>
    </w:pPr>
    <w:proofErr w:type="spellStart"/>
    <w:r>
      <w:rPr>
        <w:rFonts w:ascii="Calibri" w:eastAsia="Calibri" w:hAnsi="Calibri" w:cs="Calibri"/>
        <w:sz w:val="20"/>
        <w:szCs w:val="20"/>
      </w:rPr>
      <w:t>Langhammerstrasse</w:t>
    </w:r>
    <w:proofErr w:type="spellEnd"/>
    <w:r>
      <w:rPr>
        <w:rFonts w:ascii="Calibri" w:eastAsia="Calibri" w:hAnsi="Calibri" w:cs="Calibri"/>
        <w:sz w:val="20"/>
        <w:szCs w:val="20"/>
      </w:rPr>
      <w:t xml:space="preserve"> 5</w:t>
    </w:r>
    <w:r>
      <w:rPr>
        <w:rFonts w:ascii="Calibri" w:eastAsia="Calibri" w:hAnsi="Calibri" w:cs="Calibri"/>
        <w:sz w:val="20"/>
        <w:szCs w:val="20"/>
      </w:rPr>
      <w:tab/>
    </w:r>
    <w:r>
      <w:rPr>
        <w:rFonts w:ascii="Calibri" w:eastAsia="Calibri" w:hAnsi="Calibri" w:cs="Calibri"/>
        <w:b/>
        <w:sz w:val="20"/>
        <w:szCs w:val="20"/>
      </w:rPr>
      <w:t>IBAN DE65 7009 1500 0000 0557 00</w:t>
    </w:r>
    <w:r>
      <w:rPr>
        <w:rFonts w:ascii="Calibri" w:eastAsia="Calibri" w:hAnsi="Calibri" w:cs="Calibri"/>
        <w:sz w:val="20"/>
        <w:szCs w:val="20"/>
      </w:rPr>
      <w:tab/>
    </w:r>
    <w:r>
      <w:rPr>
        <w:rFonts w:ascii="Calibri" w:eastAsia="Calibri" w:hAnsi="Calibri" w:cs="Calibri"/>
        <w:b/>
        <w:sz w:val="20"/>
        <w:szCs w:val="20"/>
      </w:rPr>
      <w:t>bei der Volksbank-Raiffeisenbank Dachau</w:t>
    </w:r>
    <w:r>
      <w:rPr>
        <w:rFonts w:ascii="Calibri" w:eastAsia="Calibri" w:hAnsi="Calibri" w:cs="Calibri"/>
        <w:sz w:val="20"/>
        <w:szCs w:val="20"/>
      </w:rPr>
      <w:br/>
      <w:t>c/o Irmgard Hetzinger-</w:t>
    </w:r>
    <w:proofErr w:type="spellStart"/>
    <w:r>
      <w:rPr>
        <w:rFonts w:ascii="Calibri" w:eastAsia="Calibri" w:hAnsi="Calibri" w:cs="Calibri"/>
        <w:sz w:val="20"/>
        <w:szCs w:val="20"/>
      </w:rPr>
      <w:t>Heinrici</w:t>
    </w:r>
    <w:proofErr w:type="spellEnd"/>
    <w:r>
      <w:rPr>
        <w:rFonts w:ascii="Calibri" w:eastAsia="Calibri" w:hAnsi="Calibri" w:cs="Calibri"/>
        <w:b/>
        <w:sz w:val="20"/>
        <w:szCs w:val="20"/>
      </w:rPr>
      <w:tab/>
    </w:r>
    <w:r>
      <w:rPr>
        <w:rFonts w:ascii="Calibri" w:eastAsia="Calibri" w:hAnsi="Calibri" w:cs="Calibri"/>
        <w:b/>
        <w:sz w:val="20"/>
        <w:szCs w:val="20"/>
      </w:rPr>
      <w:t>IBAN DE23 7005 1540 0280 8304 23   bei der Sparkasse Dachau</w:t>
    </w:r>
    <w:r>
      <w:rPr>
        <w:rFonts w:ascii="Calibri" w:eastAsia="Calibri" w:hAnsi="Calibri" w:cs="Calibri"/>
        <w:sz w:val="20"/>
        <w:szCs w:val="20"/>
      </w:rPr>
      <w:br/>
      <w:t>85221 Dachau</w:t>
    </w:r>
    <w:r>
      <w:rPr>
        <w:rFonts w:ascii="Calibri" w:eastAsia="Calibri" w:hAnsi="Calibri" w:cs="Calibri"/>
        <w:sz w:val="20"/>
        <w:szCs w:val="20"/>
      </w:rPr>
      <w:tab/>
      <w:t>https://www.perspektiven-burkina.de</w:t>
    </w:r>
  </w:p>
  <w:p w14:paraId="01B49E03" w14:textId="77777777" w:rsidR="0069783D" w:rsidRDefault="00FF32E4">
    <w:pPr>
      <w:tabs>
        <w:tab w:val="left" w:pos="2552"/>
        <w:tab w:val="right" w:pos="9072"/>
      </w:tabs>
      <w:spacing w:before="120"/>
      <w:ind w:left="-567"/>
      <w:rPr>
        <w:rFonts w:ascii="Calibri" w:eastAsia="Calibri" w:hAnsi="Calibri" w:cs="Calibri"/>
        <w:b/>
      </w:rPr>
    </w:pPr>
    <w:r>
      <w:rPr>
        <w:rFonts w:ascii="Calibri" w:eastAsia="Calibri" w:hAnsi="Calibri" w:cs="Calibri"/>
        <w:sz w:val="20"/>
        <w:szCs w:val="20"/>
      </w:rPr>
      <w:t>Vereinsregister: VR 208237</w:t>
    </w:r>
    <w:r>
      <w:rPr>
        <w:rFonts w:ascii="Calibri" w:eastAsia="Calibri" w:hAnsi="Calibri" w:cs="Calibri"/>
        <w:sz w:val="20"/>
        <w:szCs w:val="20"/>
      </w:rPr>
      <w:tab/>
    </w:r>
    <w:r>
      <w:rPr>
        <w:rFonts w:ascii="Calibri" w:eastAsia="Calibri" w:hAnsi="Calibri" w:cs="Calibri"/>
        <w:b/>
        <w:sz w:val="20"/>
        <w:szCs w:val="20"/>
      </w:rPr>
      <w:t>Vertreten durch</w:t>
    </w:r>
  </w:p>
  <w:p w14:paraId="091E7FE8" w14:textId="77777777" w:rsidR="0069783D" w:rsidRDefault="00FF32E4">
    <w:pPr>
      <w:tabs>
        <w:tab w:val="left" w:pos="2552"/>
        <w:tab w:val="right" w:pos="9072"/>
      </w:tabs>
      <w:ind w:left="708" w:hanging="1275"/>
      <w:rPr>
        <w:color w:val="333333"/>
      </w:rPr>
    </w:pPr>
    <w:r>
      <w:rPr>
        <w:rFonts w:ascii="Calibri" w:eastAsia="Calibri" w:hAnsi="Calibri" w:cs="Calibri"/>
        <w:sz w:val="20"/>
        <w:szCs w:val="20"/>
      </w:rPr>
      <w:t>Registergericht: Amtsgericht</w:t>
    </w:r>
    <w:r>
      <w:rPr>
        <w:rFonts w:ascii="Calibri" w:eastAsia="Calibri" w:hAnsi="Calibri" w:cs="Calibri"/>
        <w:sz w:val="20"/>
        <w:szCs w:val="20"/>
      </w:rPr>
      <w:tab/>
    </w:r>
    <w:r>
      <w:rPr>
        <w:rFonts w:ascii="Calibri" w:eastAsia="Calibri" w:hAnsi="Calibri" w:cs="Calibri"/>
        <w:color w:val="333333"/>
        <w:sz w:val="20"/>
        <w:szCs w:val="20"/>
        <w:highlight w:val="white"/>
      </w:rPr>
      <w:t>Irmgard Hetzinger-</w:t>
    </w:r>
    <w:proofErr w:type="spellStart"/>
    <w:r>
      <w:rPr>
        <w:rFonts w:ascii="Calibri" w:eastAsia="Calibri" w:hAnsi="Calibri" w:cs="Calibri"/>
        <w:color w:val="333333"/>
        <w:sz w:val="20"/>
        <w:szCs w:val="20"/>
        <w:highlight w:val="white"/>
      </w:rPr>
      <w:t>Heinrici</w:t>
    </w:r>
    <w:proofErr w:type="spellEnd"/>
    <w:r>
      <w:rPr>
        <w:rFonts w:ascii="Calibri" w:eastAsia="Calibri" w:hAnsi="Calibri" w:cs="Calibri"/>
        <w:color w:val="333333"/>
        <w:sz w:val="20"/>
        <w:szCs w:val="20"/>
        <w:highlight w:val="white"/>
      </w:rPr>
      <w:t>, Geschäftsführerin</w:t>
    </w:r>
  </w:p>
  <w:p w14:paraId="721D9E34" w14:textId="77777777" w:rsidR="0069783D" w:rsidRDefault="00FF32E4">
    <w:pPr>
      <w:tabs>
        <w:tab w:val="left" w:pos="2552"/>
        <w:tab w:val="right" w:pos="9072"/>
      </w:tabs>
      <w:ind w:left="709" w:hanging="1418"/>
      <w:rPr>
        <w:rFonts w:ascii="Calibri" w:eastAsia="Calibri" w:hAnsi="Calibri" w:cs="Calibri"/>
        <w:sz w:val="20"/>
        <w:szCs w:val="20"/>
      </w:rPr>
    </w:pPr>
    <w:r>
      <w:rPr>
        <w:color w:val="333333"/>
      </w:rPr>
      <w:tab/>
      <w:t xml:space="preserve"> </w:t>
    </w:r>
    <w:r>
      <w:rPr>
        <w:rFonts w:ascii="Calibri" w:eastAsia="Calibri" w:hAnsi="Calibri" w:cs="Calibri"/>
        <w:sz w:val="20"/>
        <w:szCs w:val="20"/>
      </w:rPr>
      <w:t>München</w:t>
    </w:r>
    <w:r>
      <w:rPr>
        <w:rFonts w:ascii="Calibri" w:eastAsia="Calibri" w:hAnsi="Calibri" w:cs="Calibri"/>
        <w:sz w:val="20"/>
        <w:szCs w:val="20"/>
      </w:rPr>
      <w:tab/>
    </w:r>
    <w:r>
      <w:rPr>
        <w:rFonts w:ascii="Calibri" w:eastAsia="Calibri" w:hAnsi="Calibri" w:cs="Calibri"/>
        <w:color w:val="333333"/>
        <w:sz w:val="20"/>
        <w:szCs w:val="20"/>
        <w:highlight w:val="white"/>
      </w:rPr>
      <w:t>Bernhard Seidenath,</w:t>
    </w:r>
    <w:r>
      <w:rPr>
        <w:rFonts w:ascii="Calibri" w:eastAsia="Calibri" w:hAnsi="Calibri" w:cs="Calibri"/>
        <w:color w:val="333333"/>
        <w:sz w:val="20"/>
        <w:szCs w:val="20"/>
        <w:highlight w:val="white"/>
      </w:rPr>
      <w:t xml:space="preserve"> MdL, 1. Vorsitzender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2CB2" w14:textId="77777777" w:rsidR="00FF32E4" w:rsidRDefault="00FF32E4">
      <w:r>
        <w:separator/>
      </w:r>
    </w:p>
  </w:footnote>
  <w:footnote w:type="continuationSeparator" w:id="0">
    <w:p w14:paraId="747D0008" w14:textId="77777777" w:rsidR="00FF32E4" w:rsidRDefault="00FF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98D9" w14:textId="77777777" w:rsidR="0069783D" w:rsidRDefault="00FF32E4">
    <w:pPr>
      <w:rPr>
        <w:sz w:val="40"/>
        <w:szCs w:val="40"/>
      </w:rPr>
    </w:pPr>
    <w:r>
      <w:object w:dxaOrig="1440" w:dyaOrig="1440" w14:anchorId="1FEF3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3.75pt;margin-top:-76.65pt;width:119.85pt;height:72.4pt;z-index:251666432;mso-position-horizontal:absolute;mso-position-horizontal-relative:margin;mso-position-vertical:absolute;mso-position-vertical-relative:margin">
          <v:imagedata r:id="rId1" o:title=""/>
          <w10:wrap type="square" anchorx="margin" anchory="margin"/>
        </v:shape>
        <o:OLEObject Type="Embed" ProgID="CorelDraw.Graphic.22" ShapeID="_x0000_s1026" DrawAspect="Content" ObjectID="_1714929694" r:id="rId2"/>
      </w:object>
    </w:r>
  </w:p>
  <w:p w14:paraId="1966B53F" w14:textId="77777777" w:rsidR="0069783D" w:rsidRDefault="00FF32E4">
    <w:pPr>
      <w:rPr>
        <w:sz w:val="24"/>
        <w:szCs w:val="24"/>
      </w:rPr>
    </w:pPr>
    <w:r>
      <w:rPr>
        <w:sz w:val="40"/>
        <w:szCs w:val="40"/>
      </w:rPr>
      <w:t>Perspektiven für Burk</w:t>
    </w:r>
    <w:r>
      <w:rPr>
        <w:sz w:val="40"/>
        <w:szCs w:val="40"/>
      </w:rPr>
      <w:t>ina Faso e.V.</w:t>
    </w:r>
    <w:r>
      <w:rPr>
        <w:noProof/>
      </w:rPr>
      <mc:AlternateContent>
        <mc:Choice Requires="wps">
          <w:drawing>
            <wp:anchor distT="0" distB="0" distL="114300" distR="114300" simplePos="0" relativeHeight="251667456" behindDoc="0" locked="0" layoutInCell="1" hidden="0" allowOverlap="1" wp14:anchorId="36F3EE55" wp14:editId="470AFFAE">
              <wp:simplePos x="0" y="0"/>
              <wp:positionH relativeFrom="column">
                <wp:posOffset>-6984</wp:posOffset>
              </wp:positionH>
              <wp:positionV relativeFrom="paragraph">
                <wp:posOffset>-29843</wp:posOffset>
              </wp:positionV>
              <wp:extent cx="4259580" cy="0"/>
              <wp:effectExtent l="0" t="9525" r="0" b="9525"/>
              <wp:wrapNone/>
              <wp:docPr id="1" name="Gerader Verbinder 1"/>
              <wp:cNvGraphicFramePr/>
              <a:graphic xmlns:a="http://schemas.openxmlformats.org/drawingml/2006/main">
                <a:graphicData uri="http://schemas.microsoft.com/office/word/2010/wordprocessingShape">
                  <wps:wsp>
                    <wps:cNvCnPr/>
                    <wps:spPr>
                      <a:xfrm>
                        <a:off x="0" y="0"/>
                        <a:ext cx="425958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-6984</wp:posOffset>
              </wp:positionH>
              <wp:positionV relativeFrom="paragraph">
                <wp:posOffset>-29843</wp:posOffset>
              </wp:positionV>
              <wp:extent cx="4259580" cy="1905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259580" cy="1905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0BFF9706" wp14:editId="6751685D">
              <wp:simplePos x="0" y="0"/>
              <wp:positionH relativeFrom="column">
                <wp:posOffset>-5714</wp:posOffset>
              </wp:positionH>
              <wp:positionV relativeFrom="paragraph">
                <wp:posOffset>382905</wp:posOffset>
              </wp:positionV>
              <wp:extent cx="4259580" cy="0"/>
              <wp:effectExtent l="0" t="9525" r="0" b="9525"/>
              <wp:wrapNone/>
              <wp:docPr id="2" name="Gerader Verbinder 2"/>
              <wp:cNvGraphicFramePr/>
              <a:graphic xmlns:a="http://schemas.openxmlformats.org/drawingml/2006/main">
                <a:graphicData uri="http://schemas.microsoft.com/office/word/2010/wordprocessingShape">
                  <wps:wsp>
                    <wps:cNvCnPr/>
                    <wps:spPr>
                      <a:xfrm>
                        <a:off x="0" y="0"/>
                        <a:ext cx="425958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wp:posOffset>
              </wp:positionH>
              <wp:positionV relativeFrom="paragraph">
                <wp:posOffset>382905</wp:posOffset>
              </wp:positionV>
              <wp:extent cx="4259580" cy="19050"/>
              <wp:effectExtent b="0" l="0" r="0" t="0"/>
              <wp:wrapNone/>
              <wp:docPr id="2"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4259580" cy="19050"/>
                      </a:xfrm>
                      <a:prstGeom prst="rect"/>
                      <a:ln/>
                    </pic:spPr>
                  </pic:pic>
                </a:graphicData>
              </a:graphic>
            </wp:anchor>
          </w:drawing>
        </mc:Fallback>
      </mc:AlternateContent>
    </w:r>
  </w:p>
  <w:p w14:paraId="1443E165" w14:textId="77777777" w:rsidR="0069783D" w:rsidRDefault="0069783D">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3D"/>
    <w:rsid w:val="004879B8"/>
    <w:rsid w:val="0069783D"/>
    <w:rsid w:val="00FF3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AB3C"/>
  <w15:docId w15:val="{8BADCDCA-CCBB-4B1C-95DE-FF69313C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40"/>
      <w:outlineLvl w:val="2"/>
    </w:pPr>
    <w:rPr>
      <w:rFonts w:ascii="Calibri" w:eastAsia="Calibri" w:hAnsi="Calibri" w:cs="Calibri"/>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pektiven-burkin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4172</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dcterms:created xsi:type="dcterms:W3CDTF">2022-05-24T18:35:00Z</dcterms:created>
  <dcterms:modified xsi:type="dcterms:W3CDTF">2022-05-24T18:35:00Z</dcterms:modified>
</cp:coreProperties>
</file>